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05" w:rsidRPr="00D84005" w:rsidRDefault="00D84005">
      <w:pPr>
        <w:rPr>
          <w:rFonts w:ascii="Arial" w:hAnsi="Arial" w:cs="Arial"/>
          <w:color w:val="404040" w:themeColor="text1" w:themeTint="BF"/>
        </w:rPr>
      </w:pPr>
      <w:r w:rsidRPr="00D84005">
        <w:rPr>
          <w:rStyle w:val="A1"/>
          <w:rFonts w:ascii="Arial" w:hAnsi="Arial" w:cs="Arial"/>
          <w:color w:val="404040" w:themeColor="text1" w:themeTint="BF"/>
        </w:rPr>
        <w:t>MacuHealth is a Macular Degeneration eye supplement. Macuhealth with LMZ</w:t>
      </w:r>
      <w:r w:rsidRPr="00D84005">
        <w:rPr>
          <w:rStyle w:val="A5"/>
          <w:rFonts w:ascii="Arial" w:hAnsi="Arial" w:cs="Arial"/>
          <w:color w:val="404040" w:themeColor="text1" w:themeTint="BF"/>
          <w:sz w:val="22"/>
          <w:szCs w:val="22"/>
        </w:rPr>
        <w:t xml:space="preserve">3 </w:t>
      </w:r>
      <w:r w:rsidRPr="00D84005">
        <w:rPr>
          <w:rStyle w:val="A1"/>
          <w:rFonts w:ascii="Arial" w:hAnsi="Arial" w:cs="Arial"/>
          <w:color w:val="404040" w:themeColor="text1" w:themeTint="BF"/>
        </w:rPr>
        <w:t>is a patented nutritional supplement that contains the three pigments found in the macula. Regular intake of Macuhealth with LMZ</w:t>
      </w:r>
      <w:r w:rsidRPr="00D84005">
        <w:rPr>
          <w:rStyle w:val="A5"/>
          <w:rFonts w:ascii="Arial" w:hAnsi="Arial" w:cs="Arial"/>
          <w:color w:val="404040" w:themeColor="text1" w:themeTint="BF"/>
          <w:sz w:val="22"/>
          <w:szCs w:val="22"/>
        </w:rPr>
        <w:t xml:space="preserve">3 </w:t>
      </w:r>
      <w:r w:rsidRPr="00D84005">
        <w:rPr>
          <w:rStyle w:val="A1"/>
          <w:rFonts w:ascii="Arial" w:hAnsi="Arial" w:cs="Arial"/>
          <w:color w:val="404040" w:themeColor="text1" w:themeTint="BF"/>
        </w:rPr>
        <w:t xml:space="preserve">has been shown to restore macular pigment to normal levels. </w:t>
      </w:r>
      <w:r w:rsidRPr="00D84005">
        <w:rPr>
          <w:rFonts w:ascii="Arial" w:hAnsi="Arial" w:cs="Arial"/>
          <w:color w:val="404040" w:themeColor="text1" w:themeTint="BF"/>
        </w:rPr>
        <w:t xml:space="preserve">The presence of Meso-Zeaxanthin in the correct proportions is very important in counteracting the reduction in sight associated with age, known as Age-related Macular Degeneration (AMD). The articles and videos below </w:t>
      </w:r>
      <w:hyperlink r:id="rId4" w:history="1">
        <w:r w:rsidRPr="00D84005">
          <w:rPr>
            <w:rStyle w:val="Hyperlink"/>
            <w:rFonts w:ascii="Arial" w:hAnsi="Arial" w:cs="Arial"/>
            <w:color w:val="404040" w:themeColor="text1" w:themeTint="BF"/>
          </w:rPr>
          <w:t>found here</w:t>
        </w:r>
      </w:hyperlink>
      <w:r w:rsidRPr="00D84005">
        <w:rPr>
          <w:rFonts w:ascii="Arial" w:hAnsi="Arial" w:cs="Arial"/>
          <w:color w:val="404040" w:themeColor="text1" w:themeTint="BF"/>
        </w:rPr>
        <w:t xml:space="preserve">  provide information about MacuHealth, Meso-Zeaxanthin and some of the research that has gone into its impact on AMD.</w:t>
      </w:r>
    </w:p>
    <w:p w:rsidR="00D84005" w:rsidRPr="00D84005" w:rsidRDefault="00D84005">
      <w:pPr>
        <w:rPr>
          <w:rFonts w:ascii="Arial" w:hAnsi="Arial" w:cs="Arial"/>
          <w:color w:val="404040" w:themeColor="text1" w:themeTint="BF"/>
        </w:rPr>
      </w:pPr>
      <w:r w:rsidRPr="00D84005">
        <w:rPr>
          <w:rFonts w:ascii="Arial" w:hAnsi="Arial" w:cs="Arial"/>
          <w:color w:val="404040" w:themeColor="text1" w:themeTint="BF"/>
        </w:rPr>
        <w:br/>
        <w:t xml:space="preserve">To offer your patients this groundbreaking product, become a MacuHealth provider today.  </w:t>
      </w:r>
    </w:p>
    <w:p w:rsidR="00BF1C46" w:rsidRPr="00D84005" w:rsidRDefault="00D84005">
      <w:pPr>
        <w:rPr>
          <w:rFonts w:ascii="Arial" w:hAnsi="Arial" w:cs="Arial"/>
          <w:color w:val="404040" w:themeColor="text1" w:themeTint="BF"/>
        </w:rPr>
      </w:pPr>
      <w:r w:rsidRPr="00D84005">
        <w:rPr>
          <w:rFonts w:ascii="Arial" w:hAnsi="Arial" w:cs="Arial"/>
          <w:color w:val="404040" w:themeColor="text1" w:themeTint="BF"/>
        </w:rPr>
        <w:t xml:space="preserve">Please </w:t>
      </w:r>
      <w:hyperlink r:id="rId5" w:history="1">
        <w:r w:rsidRPr="00D84005">
          <w:rPr>
            <w:rStyle w:val="Hyperlink"/>
            <w:rFonts w:ascii="Arial" w:hAnsi="Arial" w:cs="Arial"/>
            <w:color w:val="404040" w:themeColor="text1" w:themeTint="BF"/>
          </w:rPr>
          <w:t xml:space="preserve">click </w:t>
        </w:r>
        <w:r w:rsidRPr="00D84005">
          <w:rPr>
            <w:rStyle w:val="Hyperlink"/>
            <w:rFonts w:ascii="Arial" w:hAnsi="Arial" w:cs="Arial"/>
            <w:color w:val="404040" w:themeColor="text1" w:themeTint="BF"/>
          </w:rPr>
          <w:t>h</w:t>
        </w:r>
        <w:r w:rsidRPr="00D84005">
          <w:rPr>
            <w:rStyle w:val="Hyperlink"/>
            <w:rFonts w:ascii="Arial" w:hAnsi="Arial" w:cs="Arial"/>
            <w:color w:val="404040" w:themeColor="text1" w:themeTint="BF"/>
          </w:rPr>
          <w:t>ere</w:t>
        </w:r>
      </w:hyperlink>
      <w:r w:rsidRPr="00D84005">
        <w:rPr>
          <w:rFonts w:ascii="Arial" w:hAnsi="Arial" w:cs="Arial"/>
          <w:color w:val="404040" w:themeColor="text1" w:themeTint="BF"/>
        </w:rPr>
        <w:t xml:space="preserve"> to enter your contact information and </w:t>
      </w:r>
      <w:r w:rsidR="00F823AC">
        <w:rPr>
          <w:rFonts w:ascii="Arial" w:hAnsi="Arial" w:cs="Arial"/>
          <w:color w:val="404040" w:themeColor="text1" w:themeTint="BF"/>
        </w:rPr>
        <w:t>take advantage of Free S</w:t>
      </w:r>
      <w:r w:rsidRPr="00D84005">
        <w:rPr>
          <w:rFonts w:ascii="Arial" w:hAnsi="Arial" w:cs="Arial"/>
          <w:color w:val="404040" w:themeColor="text1" w:themeTint="BF"/>
        </w:rPr>
        <w:t>hipping on your opening order exclusively for Seeing is Believing 2014 Attendees.</w:t>
      </w:r>
    </w:p>
    <w:p w:rsidR="00D84005" w:rsidRPr="00D84005" w:rsidRDefault="00D84005">
      <w:pPr>
        <w:rPr>
          <w:rFonts w:ascii="Arial" w:hAnsi="Arial" w:cs="Arial"/>
          <w:color w:val="404040" w:themeColor="text1" w:themeTint="BF"/>
        </w:rPr>
      </w:pPr>
    </w:p>
    <w:sectPr w:rsidR="00D84005" w:rsidRPr="00D84005" w:rsidSect="00BF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D84005"/>
    <w:rsid w:val="00BF1C46"/>
    <w:rsid w:val="00D84005"/>
    <w:rsid w:val="00F8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D84005"/>
    <w:rPr>
      <w:rFonts w:cs="Franklin Gothic Book"/>
      <w:color w:val="000000"/>
      <w:sz w:val="22"/>
      <w:szCs w:val="22"/>
    </w:rPr>
  </w:style>
  <w:style w:type="character" w:customStyle="1" w:styleId="A5">
    <w:name w:val="A5"/>
    <w:uiPriority w:val="99"/>
    <w:rsid w:val="00D84005"/>
    <w:rPr>
      <w:rFonts w:cs="Franklin Gothic Book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D84005"/>
    <w:rPr>
      <w:color w:val="3333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0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uhealth.com/eye-professionals/become-a-provider/" TargetMode="External"/><Relationship Id="rId4" Type="http://schemas.openxmlformats.org/officeDocument/2006/relationships/hyperlink" Target="http://macuhealth.com/eye-professionals/scientific-arti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2014-01-24T18:21:00Z</dcterms:created>
  <dcterms:modified xsi:type="dcterms:W3CDTF">2014-01-24T18:35:00Z</dcterms:modified>
</cp:coreProperties>
</file>