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0" w:rsidRDefault="00202970"/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325"/>
        <w:gridCol w:w="6575"/>
      </w:tblGrid>
      <w:tr w:rsidR="00202970" w:rsidTr="0020297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02970" w:rsidRDefault="00F45BFB" w:rsidP="00202970">
            <w:pPr>
              <w:pStyle w:val="NormalWeb"/>
              <w:rPr>
                <w:sz w:val="22"/>
              </w:rPr>
            </w:pPr>
            <w:r w:rsidRPr="006C1DD7">
              <w:rPr>
                <w:b/>
                <w:noProof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160B00E8" wp14:editId="3F2E734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38882</wp:posOffset>
                  </wp:positionV>
                  <wp:extent cx="1497330" cy="1201420"/>
                  <wp:effectExtent l="133350" t="114300" r="121920" b="1701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201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2970" w:rsidRDefault="00202970" w:rsidP="00202970">
            <w:pPr>
              <w:pStyle w:val="NormalWeb"/>
              <w:rPr>
                <w:sz w:val="22"/>
              </w:rPr>
            </w:pPr>
          </w:p>
          <w:p w:rsidR="00202970" w:rsidRDefault="00202970" w:rsidP="00202970">
            <w:pPr>
              <w:pStyle w:val="NormalWeb"/>
              <w:rPr>
                <w:sz w:val="22"/>
              </w:rPr>
            </w:pPr>
          </w:p>
          <w:p w:rsidR="00F45BFB" w:rsidRDefault="00F45BFB" w:rsidP="00202970">
            <w:pPr>
              <w:pStyle w:val="NormalWeb"/>
              <w:rPr>
                <w:sz w:val="22"/>
              </w:rPr>
            </w:pPr>
          </w:p>
          <w:p w:rsidR="00F45BFB" w:rsidRDefault="00F45BFB" w:rsidP="00202970">
            <w:pPr>
              <w:pStyle w:val="NormalWeb"/>
              <w:rPr>
                <w:sz w:val="22"/>
              </w:rPr>
            </w:pPr>
          </w:p>
          <w:p w:rsidR="005E693D" w:rsidRDefault="00202970" w:rsidP="00202970">
            <w:pPr>
              <w:pStyle w:val="NormalWeb"/>
              <w:rPr>
                <w:sz w:val="22"/>
              </w:rPr>
            </w:pPr>
            <w:r w:rsidRPr="005E693D">
              <w:rPr>
                <w:b/>
                <w:sz w:val="22"/>
              </w:rPr>
              <w:t>Please complete form, provide contact information below, and email to paige@esopservices or fax to 858-565-0764.</w:t>
            </w:r>
            <w:r w:rsidRPr="006C1DD7">
              <w:rPr>
                <w:sz w:val="22"/>
              </w:rPr>
              <w:t xml:space="preserve">  </w:t>
            </w:r>
          </w:p>
          <w:p w:rsidR="00202970" w:rsidRDefault="00202970" w:rsidP="005E693D">
            <w:pPr>
              <w:pStyle w:val="NormalWeb"/>
              <w:ind w:right="427"/>
              <w:rPr>
                <w:sz w:val="22"/>
              </w:rPr>
            </w:pPr>
            <w:r w:rsidRPr="006C1DD7">
              <w:rPr>
                <w:sz w:val="22"/>
              </w:rPr>
              <w:t>You will be contracted by an ESOP specialist to discuss your goals and objectives and the process of assessing an ESOP to meet your goals and objectives.</w:t>
            </w:r>
          </w:p>
          <w:p w:rsidR="005E693D" w:rsidRPr="006C1DD7" w:rsidRDefault="005E693D" w:rsidP="005E693D">
            <w:pPr>
              <w:pStyle w:val="NormalWeb"/>
              <w:ind w:right="427"/>
              <w:rPr>
                <w:sz w:val="20"/>
              </w:rPr>
            </w:pPr>
            <w:r>
              <w:rPr>
                <w:sz w:val="22"/>
              </w:rPr>
              <w:t>___________</w:t>
            </w:r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 xml:space="preserve">Company Name: </w:t>
            </w: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8357133"/>
                <w:placeholder>
                  <w:docPart w:val="F44099272FA94DC89B212681C80CEC4D"/>
                </w:placeholder>
                <w:showingPlcHdr/>
                <w15:color w:val="C0C0C0"/>
              </w:sdtPr>
              <w:sdtEndPr/>
              <w:sdtContent>
                <w:r w:rsidR="00F45BFB" w:rsidRPr="005E693D">
                  <w:rPr>
                    <w:rStyle w:val="PlaceholderText"/>
                    <w:color w:val="auto"/>
                    <w:sz w:val="22"/>
                    <w:highlight w:val="lightGray"/>
                    <w:u w:val="single"/>
                  </w:rPr>
                  <w:t>Click here to enter text.</w:t>
                </w:r>
              </w:sdtContent>
            </w:sdt>
            <w:r w:rsidRPr="006C1DD7">
              <w:rPr>
                <w:sz w:val="22"/>
              </w:rPr>
              <w:t xml:space="preserve"> </w:t>
            </w:r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 xml:space="preserve">Contact Name:  </w:t>
            </w:r>
            <w:r>
              <w:rPr>
                <w:sz w:val="22"/>
              </w:rPr>
              <w:br/>
            </w:r>
            <w:r w:rsidRPr="006C1DD7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0723493"/>
                <w:placeholder>
                  <w:docPart w:val="352ADA2DF46E466F83AF9A82F54A7806"/>
                </w:placeholder>
                <w:showingPlcHdr/>
              </w:sdtPr>
              <w:sdtEndPr/>
              <w:sdtContent>
                <w:r w:rsidRPr="005E693D">
                  <w:rPr>
                    <w:rStyle w:val="PlaceholderText"/>
                    <w:color w:val="auto"/>
                    <w:sz w:val="22"/>
                    <w:highlight w:val="lightGray"/>
                    <w:u w:val="single"/>
                  </w:rPr>
                  <w:t>Click here to enter text.</w:t>
                </w:r>
              </w:sdtContent>
            </w:sdt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 xml:space="preserve">Position / </w:t>
            </w:r>
            <w:r w:rsidR="00CE452D">
              <w:rPr>
                <w:sz w:val="22"/>
              </w:rPr>
              <w:t>Title</w:t>
            </w:r>
            <w:r w:rsidRPr="006C1DD7">
              <w:rPr>
                <w:sz w:val="22"/>
              </w:rPr>
              <w:t>:</w:t>
            </w: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696128415"/>
                <w:placeholder>
                  <w:docPart w:val="352ADA2DF46E466F83AF9A82F54A7806"/>
                </w:placeholder>
                <w:showingPlcHdr/>
              </w:sdtPr>
              <w:sdtEndPr/>
              <w:sdtContent>
                <w:r w:rsidR="00F45BFB" w:rsidRPr="005E693D">
                  <w:rPr>
                    <w:rStyle w:val="PlaceholderText"/>
                    <w:color w:val="auto"/>
                    <w:sz w:val="22"/>
                    <w:highlight w:val="lightGray"/>
                    <w:u w:val="single"/>
                  </w:rPr>
                  <w:t>Click here to enter text.</w:t>
                </w:r>
              </w:sdtContent>
            </w:sdt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 xml:space="preserve">Phone Number: 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2091222852"/>
                <w:placeholder>
                  <w:docPart w:val="352ADA2DF46E466F83AF9A82F54A7806"/>
                </w:placeholder>
                <w:showingPlcHdr/>
              </w:sdtPr>
              <w:sdtEndPr/>
              <w:sdtContent>
                <w:r w:rsidR="00F45BFB" w:rsidRPr="005E693D">
                  <w:rPr>
                    <w:rStyle w:val="PlaceholderText"/>
                    <w:color w:val="auto"/>
                    <w:sz w:val="22"/>
                    <w:highlight w:val="lightGray"/>
                    <w:u w:val="single"/>
                  </w:rPr>
                  <w:t>Click here to enter text.</w:t>
                </w:r>
              </w:sdtContent>
            </w:sdt>
          </w:p>
          <w:p w:rsidR="00202970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 xml:space="preserve">Email: 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832730944"/>
                <w:placeholder>
                  <w:docPart w:val="352ADA2DF46E466F83AF9A82F54A7806"/>
                </w:placeholder>
                <w:showingPlcHdr/>
              </w:sdtPr>
              <w:sdtEndPr/>
              <w:sdtContent>
                <w:r w:rsidR="00F45BFB" w:rsidRPr="005E693D">
                  <w:rPr>
                    <w:rStyle w:val="PlaceholderText"/>
                    <w:color w:val="auto"/>
                    <w:sz w:val="22"/>
                    <w:highlight w:val="lightGray"/>
                    <w:u w:val="single"/>
                  </w:rPr>
                  <w:t>Click here to enter text.</w:t>
                </w:r>
              </w:sdtContent>
            </w:sdt>
          </w:p>
          <w:p w:rsidR="00202970" w:rsidRDefault="00202970" w:rsidP="00202970">
            <w:pPr>
              <w:pStyle w:val="NormalWeb"/>
              <w:rPr>
                <w:sz w:val="22"/>
              </w:rPr>
            </w:pPr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</w:p>
          <w:p w:rsidR="00202970" w:rsidRDefault="00202970" w:rsidP="00202970">
            <w:pPr>
              <w:pStyle w:val="NormalWeb"/>
              <w:rPr>
                <w:b/>
                <w:u w:val="single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202970" w:rsidRPr="006C1DD7" w:rsidRDefault="00202970" w:rsidP="00202970">
            <w:pPr>
              <w:pStyle w:val="NormalWeb"/>
              <w:rPr>
                <w:b/>
                <w:sz w:val="22"/>
                <w:u w:val="single"/>
              </w:rPr>
            </w:pPr>
            <w:r w:rsidRPr="006C1DD7">
              <w:rPr>
                <w:b/>
                <w:sz w:val="22"/>
                <w:u w:val="single"/>
              </w:rPr>
              <w:t xml:space="preserve">ESOP Candidate Check List </w:t>
            </w:r>
          </w:p>
          <w:p w:rsidR="00202970" w:rsidRPr="006C1DD7" w:rsidRDefault="00202970" w:rsidP="00202970">
            <w:pPr>
              <w:pStyle w:val="NormalWeb"/>
              <w:rPr>
                <w:sz w:val="22"/>
              </w:rPr>
            </w:pPr>
            <w:r w:rsidRPr="006C1DD7">
              <w:rPr>
                <w:sz w:val="22"/>
              </w:rPr>
              <w:t>The greater the number of “yes” responses, the better the candidate.</w:t>
            </w:r>
          </w:p>
          <w:p w:rsidR="00202970" w:rsidRPr="006C1DD7" w:rsidRDefault="00202970" w:rsidP="0043269A">
            <w:pPr>
              <w:pStyle w:val="NormalWeb"/>
              <w:ind w:left="1607" w:hanging="1530"/>
              <w:rPr>
                <w:sz w:val="22"/>
              </w:rPr>
            </w:pPr>
            <w:r w:rsidRPr="006C1DD7">
              <w:rPr>
                <w:sz w:val="22"/>
              </w:rPr>
              <w:t>Please check type of Corporation. 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139300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93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E693D" w:rsidRPr="006C1DD7">
              <w:rPr>
                <w:sz w:val="22"/>
              </w:rPr>
              <w:t xml:space="preserve"> </w:t>
            </w:r>
            <w:r w:rsidRPr="006C1DD7">
              <w:rPr>
                <w:sz w:val="22"/>
              </w:rPr>
              <w:t xml:space="preserve">“C” corp. 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60295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C1DD7">
              <w:rPr>
                <w:sz w:val="22"/>
              </w:rPr>
              <w:t xml:space="preserve"> “S” corp. 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740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C1DD7">
              <w:rPr>
                <w:sz w:val="22"/>
              </w:rPr>
              <w:t xml:space="preserve"> </w:t>
            </w:r>
            <w:r w:rsidR="005E693D">
              <w:rPr>
                <w:sz w:val="22"/>
              </w:rPr>
              <w:t xml:space="preserve">LLC </w:t>
            </w:r>
            <w:r w:rsidR="0043269A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5836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6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3269A" w:rsidRPr="006C1DD7">
              <w:rPr>
                <w:sz w:val="22"/>
              </w:rPr>
              <w:t xml:space="preserve"> </w:t>
            </w:r>
            <w:r w:rsidRPr="006C1DD7">
              <w:rPr>
                <w:sz w:val="22"/>
              </w:rPr>
              <w:t>Professional corp.</w:t>
            </w:r>
            <w:r w:rsidR="005E693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459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9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C1DD7">
              <w:rPr>
                <w:sz w:val="22"/>
              </w:rPr>
              <w:t xml:space="preserve"> Other </w:t>
            </w:r>
            <w:sdt>
              <w:sdtPr>
                <w:rPr>
                  <w:sz w:val="22"/>
                </w:rPr>
                <w:id w:val="505880167"/>
                <w:placeholder>
                  <w:docPart w:val="CCF17962EF3E4080AA84BE2AAA218FD1"/>
                </w:placeholder>
                <w:showingPlcHdr/>
              </w:sdtPr>
              <w:sdtEndPr/>
              <w:sdtContent>
                <w:r w:rsidRPr="005E693D">
                  <w:rPr>
                    <w:rStyle w:val="PlaceholderText"/>
                    <w:sz w:val="22"/>
                    <w:u w:val="single"/>
                  </w:rPr>
                  <w:t>Click here to enter text.</w:t>
                </w:r>
              </w:sdtContent>
            </w:sdt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2007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4315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2. The company is closely held.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-14141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46173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3. The company has payroll adequate to support an ESOP (minimum $1,000,000).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14554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13798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4. The company has </w:t>
            </w:r>
            <w:r w:rsidR="0043269A">
              <w:rPr>
                <w:sz w:val="22"/>
              </w:rPr>
              <w:t>had</w:t>
            </w:r>
            <w:r w:rsidR="00202970" w:rsidRPr="006C1DD7">
              <w:rPr>
                <w:sz w:val="22"/>
              </w:rPr>
              <w:t xml:space="preserve"> strong pretax, pre-distribution/bonus earnings and cash flow over the</w:t>
            </w:r>
            <w:r w:rsidR="00CE452D" w:rsidRPr="006C1DD7">
              <w:rPr>
                <w:sz w:val="22"/>
              </w:rPr>
              <w:t> previous</w:t>
            </w:r>
            <w:r w:rsidR="00202970" w:rsidRPr="006C1DD7">
              <w:rPr>
                <w:sz w:val="22"/>
              </w:rPr>
              <w:t xml:space="preserve"> few years.</w:t>
            </w:r>
          </w:p>
          <w:p w:rsidR="00202970" w:rsidRPr="0043269A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-8309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117779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5. The company expects to have pretax, pre-distribution/bonus earnings over the next few years </w:t>
            </w:r>
            <w:r w:rsidR="005E693D">
              <w:rPr>
                <w:sz w:val="22"/>
              </w:rPr>
              <w:t>averaging $1,000,000+</w:t>
            </w:r>
            <w:r w:rsidR="00202970" w:rsidRPr="006C1DD7">
              <w:rPr>
                <w:sz w:val="22"/>
              </w:rPr>
              <w:t>.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-1974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9A" w:rsidRPr="0043269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02970" w:rsidRPr="0043269A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5994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43269A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202970" w:rsidRPr="0043269A">
              <w:rPr>
                <w:sz w:val="22"/>
              </w:rPr>
              <w:t xml:space="preserve"> No    6. The company</w:t>
            </w:r>
            <w:r w:rsidR="0043269A" w:rsidRPr="0043269A">
              <w:rPr>
                <w:sz w:val="22"/>
              </w:rPr>
              <w:t>,</w:t>
            </w:r>
            <w:r w:rsidR="00202970" w:rsidRPr="0043269A">
              <w:rPr>
                <w:sz w:val="22"/>
              </w:rPr>
              <w:t xml:space="preserve"> </w:t>
            </w:r>
            <w:r w:rsidR="005E693D" w:rsidRPr="0043269A">
              <w:rPr>
                <w:sz w:val="22"/>
              </w:rPr>
              <w:t xml:space="preserve">or </w:t>
            </w:r>
            <w:r w:rsidR="001905F5" w:rsidRPr="0043269A">
              <w:rPr>
                <w:sz w:val="22"/>
              </w:rPr>
              <w:t>individua</w:t>
            </w:r>
            <w:r w:rsidR="001905F5">
              <w:rPr>
                <w:sz w:val="22"/>
              </w:rPr>
              <w:t>ls</w:t>
            </w:r>
            <w:r w:rsidR="0043269A">
              <w:rPr>
                <w:sz w:val="22"/>
              </w:rPr>
              <w:t xml:space="preserve"> </w:t>
            </w:r>
            <w:proofErr w:type="spellStart"/>
            <w:r w:rsidR="0043269A">
              <w:rPr>
                <w:sz w:val="22"/>
              </w:rPr>
              <w:t>recoginizing</w:t>
            </w:r>
            <w:proofErr w:type="spellEnd"/>
            <w:r w:rsidR="0043269A" w:rsidRPr="0043269A">
              <w:rPr>
                <w:sz w:val="22"/>
              </w:rPr>
              <w:t xml:space="preserve"> pass</w:t>
            </w:r>
            <w:r w:rsidR="005E693D" w:rsidRPr="0043269A">
              <w:rPr>
                <w:sz w:val="22"/>
              </w:rPr>
              <w:t xml:space="preserve"> t</w:t>
            </w:r>
            <w:r w:rsidR="005E693D">
              <w:rPr>
                <w:sz w:val="22"/>
              </w:rPr>
              <w:t xml:space="preserve">hrough income, expect to pay </w:t>
            </w:r>
            <w:r w:rsidR="00202970" w:rsidRPr="006C1DD7">
              <w:rPr>
                <w:sz w:val="22"/>
              </w:rPr>
              <w:t>substantial federal income taxes during the past few years.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-11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3758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E693D">
              <w:rPr>
                <w:sz w:val="22"/>
              </w:rPr>
              <w:t xml:space="preserve"> No    7. One or more</w:t>
            </w:r>
            <w:r w:rsidR="00202970" w:rsidRPr="006C1DD7">
              <w:rPr>
                <w:sz w:val="22"/>
              </w:rPr>
              <w:t xml:space="preserve"> stockholders</w:t>
            </w:r>
            <w:r w:rsidR="005E693D">
              <w:rPr>
                <w:sz w:val="22"/>
              </w:rPr>
              <w:t xml:space="preserve"> desire liquidity and are willing to consider selling some stock at a fair price. 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6366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1581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2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8. If one or more principal executives plans to depa</w:t>
            </w:r>
            <w:r w:rsidR="005E693D">
              <w:rPr>
                <w:sz w:val="22"/>
              </w:rPr>
              <w:t>rt in connection with the sale</w:t>
            </w:r>
            <w:r w:rsidR="0043269A">
              <w:rPr>
                <w:sz w:val="22"/>
              </w:rPr>
              <w:t>,</w:t>
            </w:r>
            <w:r w:rsidR="005E693D">
              <w:rPr>
                <w:sz w:val="22"/>
              </w:rPr>
              <w:t xml:space="preserve"> </w:t>
            </w:r>
            <w:r w:rsidR="00202970" w:rsidRPr="006C1DD7">
              <w:rPr>
                <w:sz w:val="22"/>
              </w:rPr>
              <w:t xml:space="preserve">strong </w:t>
            </w:r>
            <w:r w:rsidR="005E693D">
              <w:rPr>
                <w:sz w:val="22"/>
              </w:rPr>
              <w:t xml:space="preserve">successor </w:t>
            </w:r>
            <w:r w:rsidR="00202970" w:rsidRPr="006C1DD7">
              <w:rPr>
                <w:sz w:val="22"/>
              </w:rPr>
              <w:t xml:space="preserve">management </w:t>
            </w:r>
            <w:r w:rsidR="0043269A">
              <w:rPr>
                <w:sz w:val="22"/>
              </w:rPr>
              <w:t xml:space="preserve">is </w:t>
            </w:r>
            <w:r w:rsidR="00202970" w:rsidRPr="006C1DD7">
              <w:rPr>
                <w:sz w:val="22"/>
              </w:rPr>
              <w:t>available.</w:t>
            </w:r>
          </w:p>
          <w:p w:rsidR="00202970" w:rsidRPr="006C1DD7" w:rsidRDefault="00D379EE" w:rsidP="00202970">
            <w:pPr>
              <w:pStyle w:val="NormalWeb"/>
              <w:ind w:left="1607" w:hanging="1530"/>
              <w:rPr>
                <w:sz w:val="22"/>
              </w:rPr>
            </w:pPr>
            <w:sdt>
              <w:sdtPr>
                <w:rPr>
                  <w:sz w:val="22"/>
                </w:rPr>
                <w:id w:val="7019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11567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9. The company customarily makes </w:t>
            </w:r>
            <w:r w:rsidR="0043269A">
              <w:rPr>
                <w:sz w:val="22"/>
              </w:rPr>
              <w:t xml:space="preserve">matching </w:t>
            </w:r>
            <w:bookmarkStart w:id="0" w:name="_GoBack"/>
            <w:bookmarkEnd w:id="0"/>
            <w:r w:rsidR="001905F5">
              <w:rPr>
                <w:sz w:val="22"/>
              </w:rPr>
              <w:t>contributions</w:t>
            </w:r>
            <w:r w:rsidR="005E693D">
              <w:rPr>
                <w:sz w:val="22"/>
              </w:rPr>
              <w:t xml:space="preserve"> </w:t>
            </w:r>
            <w:r w:rsidR="00202970" w:rsidRPr="006C1DD7">
              <w:rPr>
                <w:sz w:val="22"/>
              </w:rPr>
              <w:t>to a 401(k) plan.</w:t>
            </w:r>
          </w:p>
          <w:p w:rsidR="00202970" w:rsidRDefault="00D379EE" w:rsidP="003C3801">
            <w:pPr>
              <w:pStyle w:val="NormalWeb"/>
              <w:ind w:left="1607" w:hanging="1530"/>
              <w:rPr>
                <w:b/>
                <w:u w:val="single"/>
              </w:rPr>
            </w:pPr>
            <w:sdt>
              <w:sdtPr>
                <w:rPr>
                  <w:sz w:val="22"/>
                </w:rPr>
                <w:id w:val="-8085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Yes </w:t>
            </w:r>
            <w:sdt>
              <w:sdtPr>
                <w:rPr>
                  <w:sz w:val="22"/>
                </w:rPr>
                <w:id w:val="-13151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970" w:rsidRPr="006C1DD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2970" w:rsidRPr="006C1DD7">
              <w:rPr>
                <w:sz w:val="22"/>
              </w:rPr>
              <w:t xml:space="preserve"> No    10. The owners </w:t>
            </w:r>
            <w:r w:rsidR="005E693D">
              <w:rPr>
                <w:sz w:val="22"/>
              </w:rPr>
              <w:t>desire to leave a legacy and/or reward employees</w:t>
            </w:r>
            <w:r w:rsidR="00202970" w:rsidRPr="006C1DD7">
              <w:rPr>
                <w:sz w:val="22"/>
              </w:rPr>
              <w:t>.</w:t>
            </w:r>
          </w:p>
        </w:tc>
      </w:tr>
      <w:tr w:rsidR="00202970" w:rsidTr="0020297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02970" w:rsidRDefault="00202970" w:rsidP="00202970">
            <w:pPr>
              <w:pStyle w:val="NormalWeb"/>
              <w:rPr>
                <w:sz w:val="22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202970" w:rsidRPr="006C1DD7" w:rsidRDefault="00202970" w:rsidP="00202970">
            <w:pPr>
              <w:pStyle w:val="NormalWeb"/>
              <w:rPr>
                <w:b/>
                <w:sz w:val="22"/>
                <w:u w:val="single"/>
              </w:rPr>
            </w:pPr>
          </w:p>
        </w:tc>
      </w:tr>
      <w:tr w:rsidR="00202970" w:rsidTr="00202970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202970" w:rsidRDefault="00202970" w:rsidP="00202970">
            <w:pPr>
              <w:pStyle w:val="NormalWeb"/>
              <w:rPr>
                <w:sz w:val="22"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:rsidR="00202970" w:rsidRPr="006C1DD7" w:rsidRDefault="00202970" w:rsidP="00202970">
            <w:pPr>
              <w:pStyle w:val="NormalWeb"/>
              <w:rPr>
                <w:b/>
                <w:sz w:val="22"/>
                <w:u w:val="single"/>
              </w:rPr>
            </w:pPr>
          </w:p>
        </w:tc>
      </w:tr>
    </w:tbl>
    <w:p w:rsidR="0017583B" w:rsidRPr="006C1DD7" w:rsidRDefault="0017583B" w:rsidP="003C3801">
      <w:pPr>
        <w:pStyle w:val="NormalWeb"/>
        <w:rPr>
          <w:sz w:val="22"/>
        </w:rPr>
      </w:pPr>
    </w:p>
    <w:sectPr w:rsidR="0017583B" w:rsidRPr="006C1D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EE" w:rsidRDefault="00D379EE" w:rsidP="006C1DD7">
      <w:pPr>
        <w:spacing w:after="0" w:line="240" w:lineRule="auto"/>
      </w:pPr>
      <w:r>
        <w:separator/>
      </w:r>
    </w:p>
  </w:endnote>
  <w:endnote w:type="continuationSeparator" w:id="0">
    <w:p w:rsidR="00D379EE" w:rsidRDefault="00D379EE" w:rsidP="006C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D7" w:rsidRDefault="006C1DD7">
    <w:pPr>
      <w:pStyle w:val="Footer"/>
    </w:pPr>
    <w:r>
      <w:rPr>
        <w:sz w:val="16"/>
        <w:szCs w:val="16"/>
      </w:rPr>
      <w:t xml:space="preserve">_____________________________________________________________________________________________________________________ © 2020 ESOP Services, Inc. www.esopservices.com </w:t>
    </w:r>
    <w:r>
      <w:rPr>
        <w:i/>
        <w:iCs/>
        <w:color w:val="7F7F7F"/>
        <w:sz w:val="16"/>
        <w:szCs w:val="16"/>
      </w:rPr>
      <w:t>ud 1/20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EE" w:rsidRDefault="00D379EE" w:rsidP="006C1DD7">
      <w:pPr>
        <w:spacing w:after="0" w:line="240" w:lineRule="auto"/>
      </w:pPr>
      <w:r>
        <w:separator/>
      </w:r>
    </w:p>
  </w:footnote>
  <w:footnote w:type="continuationSeparator" w:id="0">
    <w:p w:rsidR="00D379EE" w:rsidRDefault="00D379EE" w:rsidP="006C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B"/>
    <w:rsid w:val="000E1417"/>
    <w:rsid w:val="0017583B"/>
    <w:rsid w:val="001905F5"/>
    <w:rsid w:val="00202970"/>
    <w:rsid w:val="00330367"/>
    <w:rsid w:val="003C3801"/>
    <w:rsid w:val="0043269A"/>
    <w:rsid w:val="005E693D"/>
    <w:rsid w:val="006C1DD7"/>
    <w:rsid w:val="00A86A8A"/>
    <w:rsid w:val="00CE452D"/>
    <w:rsid w:val="00D379EE"/>
    <w:rsid w:val="00F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61A9E-78C0-4D2B-8DEF-8A34EE1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8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1DD7"/>
    <w:rPr>
      <w:color w:val="808080"/>
    </w:rPr>
  </w:style>
  <w:style w:type="table" w:styleId="TableGrid">
    <w:name w:val="Table Grid"/>
    <w:basedOn w:val="TableNormal"/>
    <w:uiPriority w:val="39"/>
    <w:rsid w:val="006C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D7"/>
  </w:style>
  <w:style w:type="paragraph" w:styleId="Footer">
    <w:name w:val="footer"/>
    <w:basedOn w:val="Normal"/>
    <w:link w:val="FooterChar"/>
    <w:uiPriority w:val="99"/>
    <w:unhideWhenUsed/>
    <w:rsid w:val="006C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51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3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7306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9414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5324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2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749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0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2ADA2DF46E466F83AF9A82F54A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8731-E905-46C6-8AA5-9E1423772670}"/>
      </w:docPartPr>
      <w:docPartBody>
        <w:p w:rsidR="000C57F2" w:rsidRDefault="00E013C8" w:rsidP="00E013C8">
          <w:pPr>
            <w:pStyle w:val="352ADA2DF46E466F83AF9A82F54A78061"/>
          </w:pPr>
          <w:r w:rsidRPr="006C1DD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CF17962EF3E4080AA84BE2AAA21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E11F-7E55-4C65-AB64-3D57FAB29054}"/>
      </w:docPartPr>
      <w:docPartBody>
        <w:p w:rsidR="000C57F2" w:rsidRDefault="00E013C8" w:rsidP="00E013C8">
          <w:pPr>
            <w:pStyle w:val="CCF17962EF3E4080AA84BE2AAA218FD11"/>
          </w:pPr>
          <w:r w:rsidRPr="006C1DD7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44099272FA94DC89B212681C80C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5D33-B491-4C86-9756-06B7F2784F83}"/>
      </w:docPartPr>
      <w:docPartBody>
        <w:p w:rsidR="000C57F2" w:rsidRDefault="00E013C8" w:rsidP="00E013C8">
          <w:pPr>
            <w:pStyle w:val="F44099272FA94DC89B212681C80CEC4D1"/>
          </w:pPr>
          <w:r w:rsidRPr="006C1DD7">
            <w:rPr>
              <w:rStyle w:val="PlaceholderText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C8"/>
    <w:rsid w:val="000C57F2"/>
    <w:rsid w:val="005C79F9"/>
    <w:rsid w:val="00614343"/>
    <w:rsid w:val="00B90368"/>
    <w:rsid w:val="00E0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3C8"/>
    <w:rPr>
      <w:color w:val="808080"/>
    </w:rPr>
  </w:style>
  <w:style w:type="paragraph" w:customStyle="1" w:styleId="D420F1401A0D42798896E9C0187E2AFE">
    <w:name w:val="D420F1401A0D42798896E9C0187E2AFE"/>
    <w:rsid w:val="00E013C8"/>
  </w:style>
  <w:style w:type="paragraph" w:customStyle="1" w:styleId="352ADA2DF46E466F83AF9A82F54A7806">
    <w:name w:val="352ADA2DF46E466F83AF9A82F54A7806"/>
    <w:rsid w:val="00E013C8"/>
  </w:style>
  <w:style w:type="paragraph" w:customStyle="1" w:styleId="CCF17962EF3E4080AA84BE2AAA218FD1">
    <w:name w:val="CCF17962EF3E4080AA84BE2AAA218FD1"/>
    <w:rsid w:val="00E013C8"/>
  </w:style>
  <w:style w:type="paragraph" w:customStyle="1" w:styleId="F44099272FA94DC89B212681C80CEC4D">
    <w:name w:val="F44099272FA94DC89B212681C80CEC4D"/>
    <w:rsid w:val="00E013C8"/>
  </w:style>
  <w:style w:type="paragraph" w:customStyle="1" w:styleId="F44099272FA94DC89B212681C80CEC4D1">
    <w:name w:val="F44099272FA94DC89B212681C80CEC4D1"/>
    <w:rsid w:val="00E0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ADA2DF46E466F83AF9A82F54A78061">
    <w:name w:val="352ADA2DF46E466F83AF9A82F54A78061"/>
    <w:rsid w:val="00E0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17962EF3E4080AA84BE2AAA218FD11">
    <w:name w:val="CCF17962EF3E4080AA84BE2AAA218FD11"/>
    <w:rsid w:val="00E0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UseLongFileName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Ryan</dc:creator>
  <cp:keywords/>
  <dc:description/>
  <cp:lastModifiedBy>Paige Ryan</cp:lastModifiedBy>
  <cp:revision>9</cp:revision>
  <dcterms:created xsi:type="dcterms:W3CDTF">2020-04-10T17:46:00Z</dcterms:created>
  <dcterms:modified xsi:type="dcterms:W3CDTF">2020-04-13T21:39:00Z</dcterms:modified>
</cp:coreProperties>
</file>