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color w:val="222222"/>
          <w:sz w:val="24"/>
          <w:szCs w:val="24"/>
        </w:rPr>
      </w:pPr>
      <w:r w:rsidDel="00000000" w:rsidR="00000000" w:rsidRPr="00000000">
        <w:rPr>
          <w:b w:val="1"/>
          <w:color w:val="222222"/>
          <w:sz w:val="24"/>
          <w:szCs w:val="24"/>
          <w:rtl w:val="0"/>
        </w:rPr>
        <w:t xml:space="preserve">A Special Report: "10 Mistakes Entrepreneurs Make with Money"</w:t>
      </w:r>
      <w:r w:rsidDel="00000000" w:rsidR="00000000" w:rsidRPr="00000000">
        <w:rPr>
          <w:color w:val="222222"/>
          <w:sz w:val="24"/>
          <w:szCs w:val="24"/>
          <w:rtl w:val="0"/>
        </w:rPr>
        <w:t xml:space="preserve"> </w:t>
      </w:r>
    </w:p>
    <w:p w:rsidR="00000000" w:rsidDel="00000000" w:rsidP="00000000" w:rsidRDefault="00000000" w:rsidRPr="00000000" w14:paraId="00000001">
      <w:pPr>
        <w:contextualSpacing w:val="0"/>
        <w:rPr>
          <w:color w:val="222222"/>
          <w:sz w:val="24"/>
          <w:szCs w:val="24"/>
        </w:rPr>
      </w:pPr>
      <w:r w:rsidDel="00000000" w:rsidR="00000000" w:rsidRPr="00000000">
        <w:rPr>
          <w:color w:val="222222"/>
          <w:sz w:val="24"/>
          <w:szCs w:val="24"/>
          <w:rtl w:val="0"/>
        </w:rPr>
        <w:t xml:space="preserve">This short report outlines common missteps that might be sabotaging your wealth! </w:t>
      </w:r>
    </w:p>
    <w:p w:rsidR="00000000" w:rsidDel="00000000" w:rsidP="00000000" w:rsidRDefault="00000000" w:rsidRPr="00000000" w14:paraId="00000002">
      <w:pPr>
        <w:contextualSpacing w:val="0"/>
        <w:rPr>
          <w:color w:val="222222"/>
          <w:sz w:val="24"/>
          <w:szCs w:val="24"/>
        </w:rPr>
      </w:pPr>
      <w:r w:rsidDel="00000000" w:rsidR="00000000" w:rsidRPr="00000000">
        <w:rPr>
          <w:rtl w:val="0"/>
        </w:rPr>
      </w:r>
    </w:p>
    <w:p w:rsidR="00000000" w:rsidDel="00000000" w:rsidP="00000000" w:rsidRDefault="00000000" w:rsidRPr="00000000" w14:paraId="00000003">
      <w:pPr>
        <w:contextualSpacing w:val="0"/>
        <w:rPr>
          <w:color w:val="222222"/>
          <w:sz w:val="24"/>
          <w:szCs w:val="24"/>
        </w:rPr>
      </w:pPr>
      <w:r w:rsidDel="00000000" w:rsidR="00000000" w:rsidRPr="00000000">
        <w:rPr>
          <w:color w:val="222222"/>
          <w:sz w:val="24"/>
          <w:szCs w:val="24"/>
        </w:rPr>
        <w:drawing>
          <wp:inline distB="114300" distT="114300" distL="114300" distR="114300">
            <wp:extent cx="1557338" cy="2132069"/>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557338" cy="213206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contextualSpacing w:val="0"/>
        <w:rPr>
          <w:b w:val="1"/>
          <w:color w:val="222222"/>
          <w:sz w:val="24"/>
          <w:szCs w:val="24"/>
        </w:rPr>
      </w:pPr>
      <w:r w:rsidDel="00000000" w:rsidR="00000000" w:rsidRPr="00000000">
        <w:rPr>
          <w:rtl w:val="0"/>
        </w:rPr>
      </w:r>
    </w:p>
    <w:p w:rsidR="00000000" w:rsidDel="00000000" w:rsidP="00000000" w:rsidRDefault="00000000" w:rsidRPr="00000000" w14:paraId="00000005">
      <w:pPr>
        <w:contextualSpacing w:val="0"/>
        <w:rPr>
          <w:b w:val="1"/>
          <w:color w:val="222222"/>
          <w:sz w:val="24"/>
          <w:szCs w:val="24"/>
        </w:rPr>
      </w:pPr>
      <w:r w:rsidDel="00000000" w:rsidR="00000000" w:rsidRPr="00000000">
        <w:rPr>
          <w:rtl w:val="0"/>
        </w:rPr>
      </w:r>
    </w:p>
    <w:p w:rsidR="00000000" w:rsidDel="00000000" w:rsidP="00000000" w:rsidRDefault="00000000" w:rsidRPr="00000000" w14:paraId="00000006">
      <w:pPr>
        <w:contextualSpacing w:val="0"/>
        <w:rPr>
          <w:b w:val="1"/>
          <w:color w:val="222222"/>
          <w:sz w:val="24"/>
          <w:szCs w:val="24"/>
        </w:rPr>
      </w:pPr>
      <w:r w:rsidDel="00000000" w:rsidR="00000000" w:rsidRPr="00000000">
        <w:rPr>
          <w:rtl w:val="0"/>
        </w:rPr>
      </w:r>
    </w:p>
    <w:p w:rsidR="00000000" w:rsidDel="00000000" w:rsidP="00000000" w:rsidRDefault="00000000" w:rsidRPr="00000000" w14:paraId="00000007">
      <w:pPr>
        <w:contextualSpacing w:val="0"/>
        <w:rPr>
          <w:b w:val="1"/>
          <w:color w:val="222222"/>
          <w:sz w:val="24"/>
          <w:szCs w:val="24"/>
        </w:rPr>
      </w:pPr>
      <w:r w:rsidDel="00000000" w:rsidR="00000000" w:rsidRPr="00000000">
        <w:rPr>
          <w:b w:val="1"/>
          <w:color w:val="222222"/>
          <w:sz w:val="24"/>
          <w:szCs w:val="24"/>
          <w:rtl w:val="0"/>
        </w:rPr>
        <w:t xml:space="preserve">An eBook/ AudioBook download of Kim's book, </w:t>
      </w:r>
      <w:r w:rsidDel="00000000" w:rsidR="00000000" w:rsidRPr="00000000">
        <w:rPr>
          <w:b w:val="1"/>
          <w:i w:val="1"/>
          <w:color w:val="222222"/>
          <w:sz w:val="24"/>
          <w:szCs w:val="24"/>
          <w:rtl w:val="0"/>
        </w:rPr>
        <w:t xml:space="preserve">Financial Planning Has Failed</w:t>
      </w:r>
      <w:r w:rsidDel="00000000" w:rsidR="00000000" w:rsidRPr="00000000">
        <w:rPr>
          <w:b w:val="1"/>
          <w:color w:val="222222"/>
          <w:sz w:val="24"/>
          <w:szCs w:val="24"/>
          <w:rtl w:val="0"/>
        </w:rPr>
        <w:t xml:space="preserve">.</w:t>
      </w:r>
    </w:p>
    <w:p w:rsidR="00000000" w:rsidDel="00000000" w:rsidP="00000000" w:rsidRDefault="00000000" w:rsidRPr="00000000" w14:paraId="00000008">
      <w:pPr>
        <w:contextualSpacing w:val="0"/>
        <w:rPr>
          <w:color w:val="222222"/>
          <w:sz w:val="24"/>
          <w:szCs w:val="24"/>
        </w:rPr>
      </w:pPr>
      <w:r w:rsidDel="00000000" w:rsidR="00000000" w:rsidRPr="00000000">
        <w:rPr>
          <w:color w:val="222222"/>
          <w:sz w:val="24"/>
          <w:szCs w:val="24"/>
          <w:rtl w:val="0"/>
        </w:rPr>
        <w:t xml:space="preserve">What's wrong with typical financial advice? A lot! Kim Butler confesses why she gave up her financial planning designation and blows the whistle on an industry that doesn't serve your best interests. Even better, she lays out alternative strategies for better results!</w:t>
      </w:r>
    </w:p>
    <w:p w:rsidR="00000000" w:rsidDel="00000000" w:rsidP="00000000" w:rsidRDefault="00000000" w:rsidRPr="00000000" w14:paraId="00000009">
      <w:pPr>
        <w:contextualSpacing w:val="0"/>
        <w:rPr>
          <w:color w:val="222222"/>
          <w:sz w:val="24"/>
          <w:szCs w:val="24"/>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color w:val="222222"/>
          <w:sz w:val="24"/>
          <w:szCs w:val="24"/>
          <w:rtl w:val="0"/>
        </w:rPr>
        <w:t xml:space="preserve">Get access to BOTH gifts at </w:t>
      </w:r>
      <w:hyperlink r:id="rId7">
        <w:r w:rsidDel="00000000" w:rsidR="00000000" w:rsidRPr="00000000">
          <w:rPr>
            <w:color w:val="1155cc"/>
            <w:sz w:val="24"/>
            <w:szCs w:val="24"/>
            <w:u w:val="single"/>
            <w:rtl w:val="0"/>
          </w:rPr>
          <w:t xml:space="preserve">https://Partners4Prosperity.com/cash</w:t>
        </w:r>
      </w:hyperlink>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drawing>
          <wp:inline distB="114300" distT="114300" distL="114300" distR="114300">
            <wp:extent cx="1790700" cy="2857500"/>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790700" cy="28575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partners4prosperity.com/cash" TargetMode="Externa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